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7A93" w14:textId="43E676E1" w:rsidR="00461DDD" w:rsidRDefault="00461DDD" w:rsidP="0059183C">
      <w:pPr>
        <w:pStyle w:val="BodyA"/>
        <w:rPr>
          <w:rFonts w:eastAsia="Arial Unicode MS"/>
          <w:lang w:val="en-GB"/>
        </w:rPr>
      </w:pPr>
      <w:r>
        <w:rPr>
          <w:rFonts w:eastAsia="Arial Unicode MS"/>
          <w:lang w:val="en-GB"/>
        </w:rPr>
        <w:t>When Does Vladimir Putin Send Troops to Fight Abroad?</w:t>
      </w:r>
    </w:p>
    <w:p w14:paraId="5B2F737D" w14:textId="042D060B" w:rsidR="00461DDD" w:rsidRDefault="002A5D3F" w:rsidP="0059183C">
      <w:pPr>
        <w:pStyle w:val="BodyA"/>
        <w:rPr>
          <w:rFonts w:eastAsia="Arial Unicode MS"/>
          <w:lang w:val="en-GB"/>
        </w:rPr>
      </w:pPr>
      <w:r>
        <w:rPr>
          <w:rFonts w:eastAsia="Arial Unicode MS"/>
          <w:lang w:val="en-GB"/>
        </w:rPr>
        <w:t>By Simon Saradzhyan</w:t>
      </w:r>
    </w:p>
    <w:p w14:paraId="120D7F35" w14:textId="77777777" w:rsidR="002A5D3F" w:rsidRDefault="002A5D3F" w:rsidP="0059183C">
      <w:pPr>
        <w:pStyle w:val="BodyA"/>
        <w:rPr>
          <w:rFonts w:eastAsia="Arial Unicode MS"/>
          <w:lang w:val="en-GB"/>
        </w:rPr>
      </w:pPr>
    </w:p>
    <w:p w14:paraId="6DE80A1B" w14:textId="26ECCE74" w:rsidR="0059183C" w:rsidRPr="00CD3241" w:rsidRDefault="0059183C" w:rsidP="0059183C">
      <w:pPr>
        <w:pStyle w:val="BodyA"/>
        <w:rPr>
          <w:lang w:val="en-GB"/>
        </w:rPr>
      </w:pPr>
      <w:r w:rsidRPr="006B1CF0">
        <w:rPr>
          <w:rFonts w:eastAsia="Arial Unicode MS"/>
          <w:lang w:val="en-GB"/>
        </w:rPr>
        <w:t xml:space="preserve">This </w:t>
      </w:r>
      <w:r w:rsidR="00461DDD">
        <w:rPr>
          <w:rFonts w:eastAsia="Arial Unicode MS"/>
          <w:lang w:val="en-GB"/>
        </w:rPr>
        <w:t xml:space="preserve">paper </w:t>
      </w:r>
      <w:r w:rsidRPr="006B1CF0">
        <w:rPr>
          <w:rFonts w:eastAsia="Arial Unicode MS"/>
          <w:lang w:val="en-GB"/>
        </w:rPr>
        <w:t xml:space="preserve">explores what drove Vladimir Putin’s decisions to </w:t>
      </w:r>
      <w:r w:rsidR="00461DDD">
        <w:rPr>
          <w:rFonts w:eastAsia="Arial Unicode MS"/>
          <w:lang w:val="en-GB"/>
        </w:rPr>
        <w:t>send troops</w:t>
      </w:r>
      <w:r w:rsidR="00CD3241">
        <w:rPr>
          <w:rFonts w:eastAsia="Arial Unicode MS"/>
          <w:lang w:val="en-GB"/>
        </w:rPr>
        <w:t xml:space="preserve"> on combat missions to </w:t>
      </w:r>
      <w:r w:rsidRPr="006B1CF0">
        <w:rPr>
          <w:rFonts w:eastAsia="Arial Unicode MS"/>
          <w:lang w:val="en-GB"/>
        </w:rPr>
        <w:t xml:space="preserve">foreign countries since his ascent to the Russian presidency on the last day of 1999. The author will first infer hypothetical drivers of </w:t>
      </w:r>
      <w:r w:rsidR="00461DDD">
        <w:rPr>
          <w:rFonts w:eastAsia="Arial Unicode MS"/>
          <w:lang w:val="en-GB"/>
        </w:rPr>
        <w:t xml:space="preserve">Putin’s </w:t>
      </w:r>
      <w:r w:rsidR="00CD3241">
        <w:rPr>
          <w:rFonts w:eastAsia="Arial Unicode MS"/>
          <w:lang w:val="en-GB"/>
        </w:rPr>
        <w:t>decisions to send troops to fight abroad</w:t>
      </w:r>
      <w:r w:rsidRPr="006B1CF0">
        <w:rPr>
          <w:rFonts w:eastAsia="Arial Unicode MS"/>
          <w:lang w:val="en-GB"/>
        </w:rPr>
        <w:t xml:space="preserve"> from the academic literature on the subject. He will then explore whether any of the inferred drivers have been present in instances when, as the evidence that will be presented in this </w:t>
      </w:r>
      <w:r w:rsidR="008A6CC1">
        <w:rPr>
          <w:rFonts w:eastAsia="Arial Unicode MS"/>
          <w:lang w:val="en-GB"/>
        </w:rPr>
        <w:t xml:space="preserve">paper </w:t>
      </w:r>
      <w:r w:rsidRPr="006B1CF0">
        <w:rPr>
          <w:rFonts w:eastAsia="Arial Unicode MS"/>
          <w:lang w:val="en-GB"/>
        </w:rPr>
        <w:t xml:space="preserve">demonstrates, Putin has deliberated whether to order such an intervention. </w:t>
      </w:r>
      <w:r w:rsidRPr="006B1CF0">
        <w:rPr>
          <w:rStyle w:val="Hyperlink2"/>
          <w:rFonts w:eastAsia="Arial Unicode MS"/>
          <w:lang w:val="en-GB"/>
        </w:rPr>
        <w:t xml:space="preserve">The author will examine a total of nine such instances, including six in which the Russian leader decided </w:t>
      </w:r>
      <w:r w:rsidR="00CD3241">
        <w:rPr>
          <w:rStyle w:val="Hyperlink2"/>
          <w:rFonts w:eastAsia="Arial Unicode MS"/>
          <w:lang w:val="en-GB"/>
        </w:rPr>
        <w:t>to send troops to fight abroad</w:t>
      </w:r>
      <w:r w:rsidRPr="006B1CF0">
        <w:rPr>
          <w:rStyle w:val="Hyperlink2"/>
          <w:rFonts w:eastAsia="Arial Unicode MS"/>
          <w:lang w:val="en-GB"/>
        </w:rPr>
        <w:t xml:space="preserve">, and three in which he chose not to. This examination will aim to reveal what confluence of conditions has been both necessary and sufficient for the Kremlin autocrat to order </w:t>
      </w:r>
      <w:r w:rsidR="00CD3241">
        <w:rPr>
          <w:rStyle w:val="Hyperlink2"/>
          <w:rFonts w:eastAsia="Arial Unicode MS"/>
          <w:lang w:val="en-GB"/>
        </w:rPr>
        <w:t>a</w:t>
      </w:r>
      <w:r w:rsidRPr="006B1CF0">
        <w:rPr>
          <w:rStyle w:val="Hyperlink2"/>
          <w:rFonts w:eastAsia="Arial Unicode MS"/>
          <w:lang w:val="en-GB"/>
        </w:rPr>
        <w:t xml:space="preserve"> military intervention</w:t>
      </w:r>
      <w:r w:rsidR="00CD3241">
        <w:rPr>
          <w:rStyle w:val="Hyperlink2"/>
          <w:rFonts w:eastAsia="Arial Unicode MS"/>
          <w:lang w:val="en-GB"/>
        </w:rPr>
        <w:t xml:space="preserve"> in a foreign country</w:t>
      </w:r>
      <w:r w:rsidRPr="006B1CF0">
        <w:rPr>
          <w:rStyle w:val="Hyperlink2"/>
          <w:rFonts w:eastAsia="Arial Unicode MS"/>
          <w:lang w:val="en-GB"/>
        </w:rPr>
        <w:t xml:space="preserve">. Ascertaining this confluence would constitute a </w:t>
      </w:r>
      <w:r w:rsidR="00CD3241">
        <w:rPr>
          <w:rStyle w:val="Hyperlink2"/>
          <w:rFonts w:eastAsia="Arial Unicode MS"/>
          <w:lang w:val="en-GB"/>
        </w:rPr>
        <w:t>modest</w:t>
      </w:r>
      <w:r w:rsidRPr="006B1CF0">
        <w:rPr>
          <w:rStyle w:val="Hyperlink2"/>
          <w:rFonts w:eastAsia="Arial Unicode MS"/>
          <w:lang w:val="en-GB"/>
        </w:rPr>
        <w:t xml:space="preserve"> contribution to the body of academic knowledge about the use of force by post-Soviet Russia against other countries</w:t>
      </w:r>
      <w:r w:rsidRPr="006B1CF0">
        <w:rPr>
          <w:lang w:val="en-GB"/>
        </w:rPr>
        <w:t xml:space="preserve">, in the author’s view. The </w:t>
      </w:r>
      <w:r w:rsidR="00CD3241">
        <w:rPr>
          <w:lang w:val="en-GB"/>
        </w:rPr>
        <w:t>paper’s</w:t>
      </w:r>
      <w:r w:rsidRPr="006B1CF0">
        <w:rPr>
          <w:rStyle w:val="Hyperlink2"/>
          <w:rFonts w:eastAsia="Arial Unicode MS"/>
          <w:lang w:val="en-GB"/>
        </w:rPr>
        <w:t xml:space="preserve"> findings may also be of practical use for policymakers whose job it is, to paraphrase Winston Churchill’s 1939 adage, to unwrap the </w:t>
      </w:r>
      <w:r w:rsidRPr="006B1CF0">
        <w:rPr>
          <w:color w:val="000000" w:themeColor="text1"/>
          <w:lang w:val="en-GB"/>
        </w:rPr>
        <w:t>riddle in a mystery inside an enigma</w:t>
      </w:r>
      <w:r w:rsidRPr="006B1CF0">
        <w:rPr>
          <w:rStyle w:val="Hyperlink2"/>
          <w:rFonts w:eastAsia="Arial Unicode MS"/>
          <w:lang w:val="en-GB"/>
        </w:rPr>
        <w:t xml:space="preserve"> in order to </w:t>
      </w:r>
      <w:r w:rsidRPr="006B1CF0">
        <w:rPr>
          <w:color w:val="000000" w:themeColor="text1"/>
          <w:lang w:val="en-GB"/>
        </w:rPr>
        <w:t xml:space="preserve">forecast to </w:t>
      </w:r>
      <w:proofErr w:type="gramStart"/>
      <w:r w:rsidRPr="006B1CF0">
        <w:rPr>
          <w:color w:val="000000" w:themeColor="text1"/>
          <w:lang w:val="en-GB"/>
        </w:rPr>
        <w:t>you</w:t>
      </w:r>
      <w:proofErr w:type="gramEnd"/>
      <w:r w:rsidRPr="006B1CF0">
        <w:rPr>
          <w:color w:val="000000" w:themeColor="text1"/>
          <w:lang w:val="en-GB"/>
        </w:rPr>
        <w:t xml:space="preserve"> </w:t>
      </w:r>
      <w:r w:rsidR="00093365">
        <w:rPr>
          <w:color w:val="000000" w:themeColor="text1"/>
          <w:lang w:val="en-GB"/>
        </w:rPr>
        <w:t>forceful</w:t>
      </w:r>
      <w:r w:rsidRPr="006B1CF0">
        <w:rPr>
          <w:color w:val="000000" w:themeColor="text1"/>
          <w:lang w:val="en-GB"/>
        </w:rPr>
        <w:t xml:space="preserve"> action</w:t>
      </w:r>
      <w:r w:rsidR="00093365">
        <w:rPr>
          <w:color w:val="000000" w:themeColor="text1"/>
          <w:lang w:val="en-GB"/>
        </w:rPr>
        <w:t>s</w:t>
      </w:r>
      <w:r w:rsidRPr="006B1CF0">
        <w:rPr>
          <w:color w:val="000000" w:themeColor="text1"/>
          <w:lang w:val="en-GB"/>
        </w:rPr>
        <w:t xml:space="preserve"> of Russia</w:t>
      </w:r>
      <w:r w:rsidR="00093365">
        <w:rPr>
          <w:color w:val="000000" w:themeColor="text1"/>
          <w:lang w:val="en-GB"/>
        </w:rPr>
        <w:t xml:space="preserve"> against other countries.</w:t>
      </w:r>
    </w:p>
    <w:p w14:paraId="79D8B07B" w14:textId="77777777" w:rsidR="00AD014B" w:rsidRDefault="00AD014B"/>
    <w:sectPr w:rsidR="00AD0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3C"/>
    <w:rsid w:val="00093365"/>
    <w:rsid w:val="002A5D3F"/>
    <w:rsid w:val="003121D8"/>
    <w:rsid w:val="00461DDD"/>
    <w:rsid w:val="004A6FB4"/>
    <w:rsid w:val="0059183C"/>
    <w:rsid w:val="008A6CC1"/>
    <w:rsid w:val="009D1EEB"/>
    <w:rsid w:val="00AD014B"/>
    <w:rsid w:val="00CD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F2E0"/>
  <w15:chartTrackingRefBased/>
  <w15:docId w15:val="{713F3AD2-BFC0-4CF2-B10B-E7E11E41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9183C"/>
    <w:pPr>
      <w:pBdr>
        <w:top w:val="nil"/>
        <w:left w:val="nil"/>
        <w:bottom w:val="nil"/>
        <w:right w:val="nil"/>
        <w:between w:val="nil"/>
        <w:bar w:val="nil"/>
      </w:pBdr>
    </w:pPr>
    <w:rPr>
      <w:rFonts w:eastAsia="Times New Roman"/>
      <w:color w:val="000000"/>
      <w:kern w:val="0"/>
      <w:u w:color="000000"/>
      <w:bdr w:val="nil"/>
      <w14:ligatures w14:val="none"/>
    </w:rPr>
  </w:style>
  <w:style w:type="character" w:customStyle="1" w:styleId="Hyperlink2">
    <w:name w:val="Hyperlink.2"/>
    <w:basedOn w:val="DefaultParagraphFont"/>
    <w:rsid w:val="005918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Saradzhyan</dc:creator>
  <cp:keywords/>
  <dc:description/>
  <cp:lastModifiedBy>Simon Saradzhyan</cp:lastModifiedBy>
  <cp:revision>5</cp:revision>
  <dcterms:created xsi:type="dcterms:W3CDTF">2024-02-07T17:31:00Z</dcterms:created>
  <dcterms:modified xsi:type="dcterms:W3CDTF">2024-02-07T17:38:00Z</dcterms:modified>
</cp:coreProperties>
</file>