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0077C" w:rsidRPr="00CF6C4A" w:rsidRDefault="005D377F" w:rsidP="00D71F02">
      <w:pPr>
        <w:jc w:val="center"/>
        <w:rPr>
          <w:b/>
          <w:bCs/>
          <w:color w:val="000000" w:themeColor="text1"/>
        </w:rPr>
      </w:pPr>
      <w:r w:rsidRPr="00CF6C4A">
        <w:rPr>
          <w:rFonts w:asciiTheme="majorBidi" w:hAnsiTheme="majorBidi" w:cstheme="majorBidi"/>
          <w:b/>
          <w:bCs/>
          <w:color w:val="000000" w:themeColor="text1"/>
        </w:rPr>
        <w:t xml:space="preserve">Water </w:t>
      </w:r>
      <w:r w:rsidR="00812FAD" w:rsidRPr="00CF6C4A">
        <w:rPr>
          <w:rFonts w:asciiTheme="majorBidi" w:hAnsiTheme="majorBidi" w:cstheme="majorBidi"/>
          <w:b/>
          <w:bCs/>
          <w:color w:val="000000" w:themeColor="text1"/>
        </w:rPr>
        <w:t>In</w:t>
      </w:r>
      <w:r w:rsidR="00D2532D">
        <w:rPr>
          <w:rFonts w:asciiTheme="majorBidi" w:hAnsiTheme="majorBidi" w:cstheme="majorBidi"/>
          <w:b/>
          <w:bCs/>
          <w:color w:val="000000" w:themeColor="text1"/>
        </w:rPr>
        <w:t>-S</w:t>
      </w:r>
      <w:r w:rsidR="00812FAD" w:rsidRPr="00CF6C4A">
        <w:rPr>
          <w:rFonts w:asciiTheme="majorBidi" w:hAnsiTheme="majorBidi" w:cstheme="majorBidi"/>
          <w:b/>
          <w:bCs/>
          <w:color w:val="000000" w:themeColor="text1"/>
        </w:rPr>
        <w:t xml:space="preserve">ecurity </w:t>
      </w:r>
      <w:r w:rsidR="00812FAD">
        <w:rPr>
          <w:rFonts w:asciiTheme="majorBidi" w:hAnsiTheme="majorBidi" w:cstheme="majorBidi"/>
          <w:b/>
          <w:bCs/>
          <w:color w:val="000000" w:themeColor="text1"/>
        </w:rPr>
        <w:t>a</w:t>
      </w:r>
      <w:r w:rsidR="00812FAD" w:rsidRPr="00CF6C4A">
        <w:rPr>
          <w:rFonts w:asciiTheme="majorBidi" w:hAnsiTheme="majorBidi" w:cstheme="majorBidi"/>
          <w:b/>
          <w:bCs/>
          <w:color w:val="000000" w:themeColor="text1"/>
        </w:rPr>
        <w:t xml:space="preserve">nd </w:t>
      </w:r>
      <w:r w:rsidRPr="00CF6C4A">
        <w:rPr>
          <w:b/>
          <w:bCs/>
          <w:color w:val="000000" w:themeColor="text1"/>
        </w:rPr>
        <w:t xml:space="preserve">Climate </w:t>
      </w:r>
      <w:r w:rsidR="00812FAD" w:rsidRPr="00CF6C4A">
        <w:rPr>
          <w:b/>
          <w:bCs/>
          <w:color w:val="000000" w:themeColor="text1"/>
        </w:rPr>
        <w:t>Migration</w:t>
      </w:r>
      <w:r w:rsidR="00812FAD" w:rsidRPr="00CF6C4A">
        <w:rPr>
          <w:rFonts w:asciiTheme="majorBidi" w:hAnsiTheme="majorBidi" w:cstheme="majorBidi"/>
          <w:b/>
          <w:bCs/>
          <w:color w:val="000000" w:themeColor="text1"/>
        </w:rPr>
        <w:t xml:space="preserve"> </w:t>
      </w:r>
      <w:r w:rsidR="00812FAD">
        <w:rPr>
          <w:rFonts w:asciiTheme="majorBidi" w:hAnsiTheme="majorBidi" w:cstheme="majorBidi"/>
          <w:b/>
          <w:bCs/>
          <w:color w:val="000000" w:themeColor="text1"/>
        </w:rPr>
        <w:t>i</w:t>
      </w:r>
      <w:r w:rsidR="00812FAD" w:rsidRPr="00CF6C4A">
        <w:rPr>
          <w:rFonts w:asciiTheme="majorBidi" w:hAnsiTheme="majorBidi" w:cstheme="majorBidi"/>
          <w:b/>
          <w:bCs/>
          <w:color w:val="000000" w:themeColor="text1"/>
        </w:rPr>
        <w:t xml:space="preserve">n </w:t>
      </w:r>
      <w:r w:rsidRPr="00CF6C4A">
        <w:rPr>
          <w:rFonts w:asciiTheme="majorBidi" w:hAnsiTheme="majorBidi" w:cstheme="majorBidi"/>
          <w:b/>
          <w:bCs/>
          <w:color w:val="000000" w:themeColor="text1"/>
        </w:rPr>
        <w:t>Iraq</w:t>
      </w:r>
    </w:p>
    <w:p w:rsidR="005D377F" w:rsidRPr="00CF6C4A" w:rsidRDefault="005D377F" w:rsidP="00CF6C4A">
      <w:pPr>
        <w:rPr>
          <w:b/>
          <w:bCs/>
          <w:color w:val="000000" w:themeColor="text1"/>
        </w:rPr>
      </w:pPr>
    </w:p>
    <w:p w:rsidR="005D377F" w:rsidRPr="00CF6C4A" w:rsidRDefault="0079396F" w:rsidP="0060077C">
      <w:pPr>
        <w:jc w:val="center"/>
        <w:rPr>
          <w:b/>
          <w:bCs/>
          <w:spacing w:val="1"/>
        </w:rPr>
      </w:pPr>
      <w:r w:rsidRPr="00CF6C4A">
        <w:rPr>
          <w:b/>
          <w:bCs/>
          <w:spacing w:val="1"/>
        </w:rPr>
        <w:t>Analyzing</w:t>
      </w:r>
      <w:r w:rsidR="006F3A83" w:rsidRPr="00CF6C4A">
        <w:rPr>
          <w:b/>
          <w:bCs/>
          <w:spacing w:val="1"/>
        </w:rPr>
        <w:t xml:space="preserve"> Socio</w:t>
      </w:r>
      <w:r w:rsidR="00812FAD" w:rsidRPr="00CF6C4A">
        <w:rPr>
          <w:b/>
          <w:bCs/>
          <w:spacing w:val="1"/>
        </w:rPr>
        <w:t>-</w:t>
      </w:r>
      <w:r w:rsidR="00C34E99" w:rsidRPr="00CF6C4A">
        <w:rPr>
          <w:b/>
          <w:bCs/>
          <w:spacing w:val="1"/>
        </w:rPr>
        <w:t xml:space="preserve">Economic </w:t>
      </w:r>
      <w:r w:rsidR="00C34E99">
        <w:rPr>
          <w:b/>
          <w:bCs/>
          <w:spacing w:val="1"/>
        </w:rPr>
        <w:t xml:space="preserve">Threats  </w:t>
      </w:r>
    </w:p>
    <w:p w:rsidR="005D377F" w:rsidRDefault="005D377F" w:rsidP="0060077C">
      <w:pPr>
        <w:jc w:val="center"/>
        <w:rPr>
          <w:b/>
          <w:bCs/>
          <w:color w:val="000000" w:themeColor="text1"/>
        </w:rPr>
      </w:pPr>
    </w:p>
    <w:p w:rsidR="0060077C" w:rsidRPr="00936594" w:rsidRDefault="0060077C" w:rsidP="0060077C">
      <w:pPr>
        <w:jc w:val="center"/>
        <w:rPr>
          <w:b/>
          <w:bCs/>
          <w:color w:val="000000" w:themeColor="text1"/>
        </w:rPr>
      </w:pPr>
      <w:r w:rsidRPr="00936594">
        <w:rPr>
          <w:b/>
          <w:bCs/>
          <w:color w:val="000000" w:themeColor="text1"/>
        </w:rPr>
        <w:t>Abstract</w:t>
      </w:r>
    </w:p>
    <w:p w:rsidR="0060077C" w:rsidRPr="00936594" w:rsidRDefault="0060077C" w:rsidP="0060077C">
      <w:pPr>
        <w:jc w:val="both"/>
        <w:rPr>
          <w:color w:val="000000" w:themeColor="text1"/>
          <w:lang w:eastAsia="en-MY"/>
        </w:rPr>
      </w:pPr>
    </w:p>
    <w:p w:rsidR="001C57B3" w:rsidRPr="00600DD8" w:rsidRDefault="00C029F3" w:rsidP="00600DD8">
      <w:pPr>
        <w:spacing w:before="100" w:beforeAutospacing="1" w:after="100" w:afterAutospacing="1"/>
        <w:jc w:val="both"/>
        <w:rPr>
          <w:spacing w:val="1"/>
        </w:rPr>
      </w:pPr>
      <w:r w:rsidRPr="00BC28E0">
        <w:rPr>
          <w:spacing w:val="1"/>
        </w:rPr>
        <w:t xml:space="preserve">The 2018 UN GEO-6 report </w:t>
      </w:r>
      <w:r w:rsidR="00812FAD" w:rsidRPr="00BC28E0">
        <w:rPr>
          <w:spacing w:val="1"/>
        </w:rPr>
        <w:t>classified</w:t>
      </w:r>
      <w:r w:rsidRPr="00BC28E0">
        <w:rPr>
          <w:spacing w:val="1"/>
        </w:rPr>
        <w:t xml:space="preserve"> Iraq 5th most climate vulnerable globally</w:t>
      </w:r>
      <w:r w:rsidR="00600DD8">
        <w:rPr>
          <w:spacing w:val="1"/>
        </w:rPr>
        <w:t xml:space="preserve"> and the UN have further warned that by 2035, Iraq may meet only 15% of its total water demand if current severe water crises trends persist. Equally, a</w:t>
      </w:r>
      <w:r w:rsidR="003B4080">
        <w:rPr>
          <w:spacing w:val="1"/>
        </w:rPr>
        <w:t xml:space="preserve">s latest as September 2025, </w:t>
      </w:r>
      <w:r w:rsidR="00CF6C4A" w:rsidRPr="00BC28E0">
        <w:rPr>
          <w:spacing w:val="1"/>
        </w:rPr>
        <w:t xml:space="preserve">IOM recorded </w:t>
      </w:r>
      <w:r w:rsidR="00E02B21">
        <w:rPr>
          <w:spacing w:val="1"/>
        </w:rPr>
        <w:t xml:space="preserve">that 186.00 </w:t>
      </w:r>
      <w:r w:rsidR="00CF6C4A" w:rsidRPr="00BC28E0">
        <w:rPr>
          <w:spacing w:val="1"/>
        </w:rPr>
        <w:t xml:space="preserve">Iraqi people </w:t>
      </w:r>
      <w:r w:rsidR="00E02B21">
        <w:rPr>
          <w:spacing w:val="1"/>
        </w:rPr>
        <w:t xml:space="preserve">are </w:t>
      </w:r>
      <w:r w:rsidR="00CF6C4A" w:rsidRPr="00BC28E0">
        <w:rPr>
          <w:spacing w:val="1"/>
        </w:rPr>
        <w:t>d</w:t>
      </w:r>
      <w:r w:rsidR="00E02B21">
        <w:rPr>
          <w:spacing w:val="1"/>
        </w:rPr>
        <w:t>isplaced due to water scarcity</w:t>
      </w:r>
      <w:r w:rsidR="000C51C2">
        <w:rPr>
          <w:spacing w:val="1"/>
        </w:rPr>
        <w:t>.</w:t>
      </w:r>
      <w:r w:rsidR="00600DD8">
        <w:rPr>
          <w:spacing w:val="1"/>
        </w:rPr>
        <w:t xml:space="preserve"> </w:t>
      </w:r>
      <w:r w:rsidR="00A2130A">
        <w:rPr>
          <w:spacing w:val="1"/>
        </w:rPr>
        <w:t xml:space="preserve">In 2025, the </w:t>
      </w:r>
      <w:r w:rsidR="00D2532D">
        <w:rPr>
          <w:spacing w:val="1"/>
        </w:rPr>
        <w:t xml:space="preserve">Iraqi </w:t>
      </w:r>
      <w:r w:rsidR="00A2130A">
        <w:rPr>
          <w:spacing w:val="1"/>
        </w:rPr>
        <w:t>p</w:t>
      </w:r>
      <w:r w:rsidR="005D377F" w:rsidRPr="00BC28E0">
        <w:rPr>
          <w:spacing w:val="1"/>
        </w:rPr>
        <w:t>arliam</w:t>
      </w:r>
      <w:r w:rsidR="00A2130A">
        <w:rPr>
          <w:spacing w:val="1"/>
        </w:rPr>
        <w:t xml:space="preserve">ent, </w:t>
      </w:r>
      <w:r w:rsidR="00CF6C4A" w:rsidRPr="00BC28E0">
        <w:rPr>
          <w:spacing w:val="1"/>
        </w:rPr>
        <w:t>admitted that</w:t>
      </w:r>
      <w:r w:rsidR="005D377F" w:rsidRPr="00BC28E0">
        <w:rPr>
          <w:spacing w:val="1"/>
        </w:rPr>
        <w:t xml:space="preserve"> massive rural water shortages drive farmers and villagers to cities</w:t>
      </w:r>
      <w:r w:rsidR="00D2532D">
        <w:rPr>
          <w:spacing w:val="1"/>
        </w:rPr>
        <w:t>, E</w:t>
      </w:r>
      <w:r w:rsidR="00CF6C4A" w:rsidRPr="00BC28E0">
        <w:rPr>
          <w:spacing w:val="1"/>
        </w:rPr>
        <w:t>nvironmental changes in Iraq trigger socio-economic issues.</w:t>
      </w:r>
      <w:r w:rsidR="00D2532D">
        <w:rPr>
          <w:spacing w:val="1"/>
        </w:rPr>
        <w:t xml:space="preserve"> </w:t>
      </w:r>
      <w:r w:rsidR="00CD036A" w:rsidRPr="00BC28E0">
        <w:rPr>
          <w:rFonts w:asciiTheme="majorBidi" w:hAnsiTheme="majorBidi" w:cstheme="majorBidi"/>
          <w:color w:val="000000" w:themeColor="text1"/>
        </w:rPr>
        <w:t xml:space="preserve">The study is qualitative and </w:t>
      </w:r>
      <w:r w:rsidR="00D2532D" w:rsidRPr="00BC28E0">
        <w:rPr>
          <w:rFonts w:asciiTheme="majorBidi" w:hAnsiTheme="majorBidi" w:cstheme="majorBidi"/>
          <w:color w:val="000000" w:themeColor="text1"/>
        </w:rPr>
        <w:t>exploiting</w:t>
      </w:r>
      <w:r w:rsidR="00CD036A" w:rsidRPr="00BC28E0">
        <w:rPr>
          <w:rFonts w:asciiTheme="majorBidi" w:hAnsiTheme="majorBidi" w:cstheme="majorBidi"/>
          <w:color w:val="000000" w:themeColor="text1"/>
        </w:rPr>
        <w:t xml:space="preserve"> a socio-legal approach, </w:t>
      </w:r>
      <w:r w:rsidR="00E63114" w:rsidRPr="00BC28E0">
        <w:rPr>
          <w:rFonts w:asciiTheme="majorBidi" w:hAnsiTheme="majorBidi" w:cstheme="majorBidi"/>
          <w:color w:val="000000" w:themeColor="text1"/>
        </w:rPr>
        <w:t>the</w:t>
      </w:r>
      <w:r w:rsidR="00CD036A" w:rsidRPr="00BC28E0">
        <w:rPr>
          <w:rFonts w:asciiTheme="majorBidi" w:hAnsiTheme="majorBidi" w:cstheme="majorBidi"/>
          <w:color w:val="000000" w:themeColor="text1"/>
        </w:rPr>
        <w:t xml:space="preserve"> primary data is in the form of interviews which were conducted with selected respondents (7) of various backgrounds, and </w:t>
      </w:r>
      <w:r w:rsidR="00CD036A" w:rsidRPr="00BC28E0">
        <w:rPr>
          <w:color w:val="000000" w:themeColor="text1"/>
        </w:rPr>
        <w:t>secondary data from journal articles, books, and credible online sources were analyzed thematically</w:t>
      </w:r>
      <w:r w:rsidR="00CD036A" w:rsidRPr="00BC28E0">
        <w:rPr>
          <w:rFonts w:asciiTheme="majorBidi" w:hAnsiTheme="majorBidi" w:cstheme="majorBidi"/>
          <w:color w:val="000000" w:themeColor="text1"/>
        </w:rPr>
        <w:t>.</w:t>
      </w:r>
      <w:r w:rsidR="00936822">
        <w:rPr>
          <w:color w:val="000000" w:themeColor="text1"/>
        </w:rPr>
        <w:t xml:space="preserve"> </w:t>
      </w:r>
      <w:r w:rsidR="00CD036A" w:rsidRPr="00BC28E0">
        <w:rPr>
          <w:color w:val="000000" w:themeColor="text1"/>
        </w:rPr>
        <w:t xml:space="preserve">This study aims to </w:t>
      </w:r>
      <w:r w:rsidR="0079396F" w:rsidRPr="00BC28E0">
        <w:rPr>
          <w:color w:val="000000" w:themeColor="text1"/>
        </w:rPr>
        <w:t>scrutini</w:t>
      </w:r>
      <w:r w:rsidR="00812FAD">
        <w:rPr>
          <w:color w:val="000000" w:themeColor="text1"/>
        </w:rPr>
        <w:t>s</w:t>
      </w:r>
      <w:r w:rsidR="0079396F" w:rsidRPr="00BC28E0">
        <w:rPr>
          <w:color w:val="000000" w:themeColor="text1"/>
        </w:rPr>
        <w:t>e</w:t>
      </w:r>
      <w:r w:rsidR="00CD036A" w:rsidRPr="00BC28E0">
        <w:rPr>
          <w:color w:val="000000" w:themeColor="text1"/>
        </w:rPr>
        <w:t xml:space="preserve"> water insecurity and climate migration in Iraq.</w:t>
      </w:r>
      <w:r w:rsidR="00812FAD">
        <w:rPr>
          <w:color w:val="000000" w:themeColor="text1"/>
        </w:rPr>
        <w:t xml:space="preserve"> </w:t>
      </w:r>
      <w:r w:rsidR="00812FAD" w:rsidRPr="00812FAD">
        <w:rPr>
          <w:color w:val="000000" w:themeColor="text1"/>
        </w:rPr>
        <w:t xml:space="preserve">Study, revealed </w:t>
      </w:r>
      <w:r w:rsidR="00600DD8">
        <w:rPr>
          <w:color w:val="000000" w:themeColor="text1"/>
        </w:rPr>
        <w:t xml:space="preserve">that </w:t>
      </w:r>
      <w:r w:rsidR="00812FAD" w:rsidRPr="00812FAD">
        <w:rPr>
          <w:color w:val="000000" w:themeColor="text1"/>
        </w:rPr>
        <w:t>Iraq faces a water crisis from declining Tigris-Euphrates flows (down 30–40% since 1980s per FAO 2023), threatening agriculture, and ecosystems. Similarly, study</w:t>
      </w:r>
      <w:r w:rsidR="001C2FA4">
        <w:rPr>
          <w:color w:val="000000" w:themeColor="text1"/>
        </w:rPr>
        <w:t xml:space="preserve"> indicates </w:t>
      </w:r>
      <w:r w:rsidR="00600DD8">
        <w:rPr>
          <w:color w:val="000000" w:themeColor="text1"/>
        </w:rPr>
        <w:t xml:space="preserve">the </w:t>
      </w:r>
      <w:r w:rsidR="00A06ADA">
        <w:rPr>
          <w:color w:val="000000" w:themeColor="text1"/>
        </w:rPr>
        <w:t>Iraqi</w:t>
      </w:r>
      <w:r w:rsidR="00812FAD" w:rsidRPr="00812FAD">
        <w:rPr>
          <w:color w:val="000000" w:themeColor="text1"/>
        </w:rPr>
        <w:t xml:space="preserve"> water in</w:t>
      </w:r>
      <w:r w:rsidR="001C2FA4">
        <w:rPr>
          <w:color w:val="000000" w:themeColor="text1"/>
        </w:rPr>
        <w:t>-</w:t>
      </w:r>
      <w:r w:rsidR="00812FAD" w:rsidRPr="00812FAD">
        <w:rPr>
          <w:color w:val="000000" w:themeColor="text1"/>
        </w:rPr>
        <w:t>security and environmental decline has had a direct effect on agriculture with wheat and barley production falling by 30–40% during recent drought years and climate-driven displacement is on the rise.</w:t>
      </w:r>
      <w:r w:rsidR="00812FAD">
        <w:rPr>
          <w:color w:val="000000" w:themeColor="text1"/>
        </w:rPr>
        <w:t xml:space="preserve"> </w:t>
      </w:r>
      <w:r w:rsidR="00770C9B" w:rsidRPr="00BC28E0">
        <w:rPr>
          <w:color w:val="000000" w:themeColor="text1"/>
        </w:rPr>
        <w:t xml:space="preserve">The study recommended that there is </w:t>
      </w:r>
      <w:r w:rsidR="001C2FA4">
        <w:rPr>
          <w:color w:val="000000" w:themeColor="text1"/>
        </w:rPr>
        <w:t>a</w:t>
      </w:r>
      <w:r w:rsidR="00770C9B" w:rsidRPr="00BC28E0">
        <w:rPr>
          <w:color w:val="000000" w:themeColor="text1"/>
        </w:rPr>
        <w:t xml:space="preserve"> need to strengthen Iraq water security strategies to address such threats, </w:t>
      </w:r>
      <w:r w:rsidR="00770C9B" w:rsidRPr="00BC28E0">
        <w:rPr>
          <w:lang w:eastAsia="sv-SE"/>
        </w:rPr>
        <w:t xml:space="preserve">Iraq requires urgent reforms, domestically, must establish a national water diplomacy body, Hence, regionally, should leverage its 2023 accession to the UNECE Water Convention by engaging international mediators (like the UN) to negotiate binding water agreements with Turkey and Iran. </w:t>
      </w:r>
      <w:r w:rsidR="00770C9B" w:rsidRPr="00BC28E0">
        <w:rPr>
          <w:color w:val="000000" w:themeColor="text1"/>
        </w:rPr>
        <w:t xml:space="preserve">This study provides valuable insights for policymakers and academic community, contributing to a better understanding of regional security dynamics and strategies, while identifying areas for future examination in </w:t>
      </w:r>
      <w:r w:rsidR="00BC28E0" w:rsidRPr="00BC28E0">
        <w:rPr>
          <w:color w:val="000000" w:themeColor="text1"/>
        </w:rPr>
        <w:t xml:space="preserve">water insecurity and climate migration in </w:t>
      </w:r>
      <w:r w:rsidR="00770C9B" w:rsidRPr="00BC28E0">
        <w:rPr>
          <w:color w:val="000000" w:themeColor="text1"/>
        </w:rPr>
        <w:t>broader Middle Eastern.</w:t>
      </w:r>
    </w:p>
    <w:p w:rsidR="00924D72" w:rsidRPr="00936594" w:rsidRDefault="00924D72" w:rsidP="00600DD8">
      <w:pPr>
        <w:jc w:val="both"/>
        <w:rPr>
          <w:b/>
          <w:bCs/>
          <w:color w:val="000000" w:themeColor="text1"/>
        </w:rPr>
      </w:pPr>
    </w:p>
    <w:p w:rsidR="001C57B3" w:rsidRDefault="0060077C" w:rsidP="00BC28E0">
      <w:pPr>
        <w:ind w:left="360"/>
        <w:jc w:val="both"/>
        <w:rPr>
          <w:lang w:eastAsia="en-MY"/>
        </w:rPr>
      </w:pPr>
      <w:r w:rsidRPr="00936594">
        <w:rPr>
          <w:b/>
          <w:bCs/>
          <w:color w:val="000000" w:themeColor="text1"/>
        </w:rPr>
        <w:t>Keywords:</w:t>
      </w:r>
      <w:r w:rsidRPr="00936594">
        <w:rPr>
          <w:color w:val="000000" w:themeColor="text1"/>
        </w:rPr>
        <w:t xml:space="preserve">  </w:t>
      </w:r>
      <w:r w:rsidR="00BC28E0" w:rsidRPr="00BC28E0">
        <w:rPr>
          <w:color w:val="000000" w:themeColor="text1"/>
        </w:rPr>
        <w:t xml:space="preserve">Climate Change, Migration, Water Insecurity, Iraq, </w:t>
      </w:r>
      <w:r w:rsidR="00BC28E0" w:rsidRPr="00BC28E0">
        <w:rPr>
          <w:spacing w:val="1"/>
        </w:rPr>
        <w:t>Socio-Economic</w:t>
      </w:r>
      <w:r w:rsidR="00BC28E0">
        <w:rPr>
          <w:spacing w:val="1"/>
        </w:rPr>
        <w:t>.</w:t>
      </w:r>
    </w:p>
    <w:p w:rsidR="001C57B3" w:rsidRDefault="001C57B3" w:rsidP="00774493">
      <w:pPr>
        <w:ind w:left="360"/>
        <w:jc w:val="both"/>
        <w:rPr>
          <w:lang w:eastAsia="en-MY"/>
        </w:rPr>
      </w:pPr>
    </w:p>
    <w:p w:rsidR="001C57B3" w:rsidRPr="00936594" w:rsidRDefault="001C57B3" w:rsidP="00774493">
      <w:pPr>
        <w:ind w:left="360"/>
        <w:jc w:val="both"/>
        <w:rPr>
          <w:color w:val="000000" w:themeColor="text1"/>
          <w:lang w:eastAsia="en-MY"/>
        </w:rPr>
      </w:pPr>
    </w:p>
    <w:sectPr w:rsidR="001C57B3" w:rsidRPr="00936594">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077C"/>
    <w:rsid w:val="000C51C2"/>
    <w:rsid w:val="001332C7"/>
    <w:rsid w:val="001410D8"/>
    <w:rsid w:val="001B25CA"/>
    <w:rsid w:val="001C2FA4"/>
    <w:rsid w:val="001C57B3"/>
    <w:rsid w:val="002228DC"/>
    <w:rsid w:val="00262113"/>
    <w:rsid w:val="002722F8"/>
    <w:rsid w:val="003B4080"/>
    <w:rsid w:val="003C5FC1"/>
    <w:rsid w:val="004149BE"/>
    <w:rsid w:val="0048030F"/>
    <w:rsid w:val="004B6DC5"/>
    <w:rsid w:val="004C63B0"/>
    <w:rsid w:val="004D084B"/>
    <w:rsid w:val="0051426D"/>
    <w:rsid w:val="0058539A"/>
    <w:rsid w:val="005C6978"/>
    <w:rsid w:val="005D377F"/>
    <w:rsid w:val="0060077C"/>
    <w:rsid w:val="00600DD8"/>
    <w:rsid w:val="006F3A83"/>
    <w:rsid w:val="00742D75"/>
    <w:rsid w:val="00770C9B"/>
    <w:rsid w:val="00774493"/>
    <w:rsid w:val="0079396F"/>
    <w:rsid w:val="007C2460"/>
    <w:rsid w:val="00812FAD"/>
    <w:rsid w:val="00873365"/>
    <w:rsid w:val="008B3BB1"/>
    <w:rsid w:val="00901784"/>
    <w:rsid w:val="00924D72"/>
    <w:rsid w:val="009341A0"/>
    <w:rsid w:val="00936594"/>
    <w:rsid w:val="00936822"/>
    <w:rsid w:val="00937EDD"/>
    <w:rsid w:val="00980DA3"/>
    <w:rsid w:val="00A06ADA"/>
    <w:rsid w:val="00A2130A"/>
    <w:rsid w:val="00A43B76"/>
    <w:rsid w:val="00AA418B"/>
    <w:rsid w:val="00AA6BC9"/>
    <w:rsid w:val="00B02538"/>
    <w:rsid w:val="00B37E98"/>
    <w:rsid w:val="00B5658D"/>
    <w:rsid w:val="00B91DC6"/>
    <w:rsid w:val="00BA0D1A"/>
    <w:rsid w:val="00BC28E0"/>
    <w:rsid w:val="00BC580C"/>
    <w:rsid w:val="00C029F3"/>
    <w:rsid w:val="00C3320C"/>
    <w:rsid w:val="00C34E99"/>
    <w:rsid w:val="00CC739B"/>
    <w:rsid w:val="00CD036A"/>
    <w:rsid w:val="00CF6C4A"/>
    <w:rsid w:val="00D2532D"/>
    <w:rsid w:val="00D71F02"/>
    <w:rsid w:val="00DB7AB3"/>
    <w:rsid w:val="00DC3EE1"/>
    <w:rsid w:val="00DD11BC"/>
    <w:rsid w:val="00E02B21"/>
    <w:rsid w:val="00E43FA5"/>
    <w:rsid w:val="00E63114"/>
    <w:rsid w:val="00EF7DFB"/>
    <w:rsid w:val="00F14613"/>
    <w:rsid w:val="00F40EF3"/>
    <w:rsid w:val="00F50EC0"/>
    <w:rsid w:val="00FA6D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ECB7A"/>
  <w15:chartTrackingRefBased/>
  <w15:docId w15:val="{BB6B416D-F79B-414D-B8A1-A11658D78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077C"/>
    <w:rPr>
      <w:rFonts w:ascii="Times New Roman" w:eastAsia="Times New Roman" w:hAnsi="Times New Roman" w:cs="Times New Roman"/>
      <w:lang w:eastAsia="en-GB"/>
    </w:rPr>
  </w:style>
  <w:style w:type="paragraph" w:styleId="Heading2">
    <w:name w:val="heading 2"/>
    <w:basedOn w:val="Normal"/>
    <w:link w:val="Heading2Char"/>
    <w:uiPriority w:val="9"/>
    <w:qFormat/>
    <w:rsid w:val="00770C9B"/>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0077C"/>
  </w:style>
  <w:style w:type="character" w:customStyle="1" w:styleId="Heading2Char">
    <w:name w:val="Heading 2 Char"/>
    <w:basedOn w:val="DefaultParagraphFont"/>
    <w:link w:val="Heading2"/>
    <w:uiPriority w:val="9"/>
    <w:rsid w:val="00770C9B"/>
    <w:rPr>
      <w:rFonts w:ascii="Times New Roman" w:eastAsia="Times New Roman" w:hAnsi="Times New Roman" w:cs="Times New Roman"/>
      <w:b/>
      <w:bCs/>
      <w:sz w:val="36"/>
      <w:szCs w:val="3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633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319</Words>
  <Characters>1824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11</cp:revision>
  <dcterms:created xsi:type="dcterms:W3CDTF">2026-01-13T04:12:00Z</dcterms:created>
  <dcterms:modified xsi:type="dcterms:W3CDTF">2026-01-15T09:35:00Z</dcterms:modified>
</cp:coreProperties>
</file>