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A638" w14:textId="7D64D81A" w:rsidR="009D5719" w:rsidRPr="00DE6193" w:rsidRDefault="009D5719" w:rsidP="00D36FE7">
      <w:pPr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DE6193">
        <w:rPr>
          <w:rFonts w:ascii="Times New Roman" w:eastAsia="Times New Roman" w:hAnsi="Times New Roman" w:cs="Times New Roman"/>
          <w:b/>
          <w:bCs/>
          <w:lang w:val="en-GB"/>
        </w:rPr>
        <w:t>Influence as Strategic Infrastructure: China, NATO, and Competition Below the Threshold of War</w:t>
      </w:r>
    </w:p>
    <w:p w14:paraId="604DD3CC" w14:textId="77777777" w:rsidR="009D5719" w:rsidRPr="00DE6193" w:rsidRDefault="009D5719">
      <w:pPr>
        <w:rPr>
          <w:rFonts w:ascii="Times New Roman" w:eastAsia="Times New Roman" w:hAnsi="Times New Roman" w:cs="Times New Roman"/>
          <w:lang w:val="en-GB"/>
        </w:rPr>
      </w:pPr>
    </w:p>
    <w:p w14:paraId="6E66669E" w14:textId="6E5A73B4" w:rsidR="00A03CF7" w:rsidRPr="00DE6193" w:rsidRDefault="00A03CF7">
      <w:pPr>
        <w:rPr>
          <w:rFonts w:ascii="Times New Roman" w:hAnsi="Times New Roman" w:cs="Times New Roman"/>
          <w:u w:val="single"/>
          <w:lang w:val="en-GB"/>
        </w:rPr>
      </w:pPr>
      <w:r w:rsidRPr="00DE6193">
        <w:rPr>
          <w:rFonts w:ascii="Times New Roman" w:hAnsi="Times New Roman" w:cs="Times New Roman"/>
          <w:u w:val="single"/>
          <w:lang w:val="en-GB"/>
        </w:rPr>
        <w:t>Abstract</w:t>
      </w:r>
    </w:p>
    <w:p w14:paraId="4B405009" w14:textId="77777777" w:rsidR="00A03CF7" w:rsidRPr="00DE6193" w:rsidRDefault="00A03CF7">
      <w:pPr>
        <w:rPr>
          <w:rFonts w:ascii="Times New Roman" w:hAnsi="Times New Roman" w:cs="Times New Roman"/>
          <w:lang w:val="en-GB"/>
        </w:rPr>
      </w:pPr>
    </w:p>
    <w:p w14:paraId="0E376376" w14:textId="55306B3B" w:rsidR="00FB4E72" w:rsidRPr="00DE6193" w:rsidRDefault="5F4E6A4B" w:rsidP="00D36FE7">
      <w:pPr>
        <w:spacing w:after="24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DE6193">
        <w:rPr>
          <w:rFonts w:ascii="Times New Roman" w:eastAsia="Times New Roman" w:hAnsi="Times New Roman" w:cs="Times New Roman"/>
          <w:lang w:val="en-GB"/>
        </w:rPr>
        <w:t xml:space="preserve">Strategic competition is increasingly </w:t>
      </w:r>
      <w:r w:rsidR="482E9F07" w:rsidRPr="00DE6193">
        <w:rPr>
          <w:rFonts w:ascii="Times New Roman" w:eastAsia="Times New Roman" w:hAnsi="Times New Roman" w:cs="Times New Roman"/>
          <w:lang w:val="en-GB"/>
        </w:rPr>
        <w:t>unfolding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below the threshold of armed conflict</w:t>
      </w:r>
      <w:r w:rsidR="209F586D" w:rsidRPr="00DE6193">
        <w:rPr>
          <w:rFonts w:ascii="Times New Roman" w:eastAsia="Times New Roman" w:hAnsi="Times New Roman" w:cs="Times New Roman"/>
          <w:lang w:val="en-GB"/>
        </w:rPr>
        <w:t xml:space="preserve">, </w:t>
      </w:r>
      <w:r w:rsidR="4719C973" w:rsidRPr="00DE6193">
        <w:rPr>
          <w:rFonts w:ascii="Times New Roman" w:eastAsia="Times New Roman" w:hAnsi="Times New Roman" w:cs="Times New Roman"/>
          <w:lang w:val="en-GB"/>
        </w:rPr>
        <w:t xml:space="preserve">where 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influence over perception, legitimacy, and coordination </w:t>
      </w:r>
      <w:r w:rsidR="6D670769" w:rsidRPr="00DE6193">
        <w:rPr>
          <w:rFonts w:ascii="Times New Roman" w:eastAsia="Times New Roman" w:hAnsi="Times New Roman" w:cs="Times New Roman"/>
          <w:lang w:val="en-GB"/>
        </w:rPr>
        <w:t>might determine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the outcomes without the use of force. While widely acknowledged, influence is still treated as </w:t>
      </w:r>
      <w:r w:rsidR="419CB27B" w:rsidRPr="00DE6193">
        <w:rPr>
          <w:rFonts w:ascii="Times New Roman" w:eastAsia="Times New Roman" w:hAnsi="Times New Roman" w:cs="Times New Roman"/>
          <w:lang w:val="en-GB"/>
        </w:rPr>
        <w:t xml:space="preserve">an </w:t>
      </w:r>
      <w:r w:rsidRPr="00DE6193">
        <w:rPr>
          <w:rFonts w:ascii="Times New Roman" w:eastAsia="Times New Roman" w:hAnsi="Times New Roman" w:cs="Times New Roman"/>
          <w:lang w:val="en-GB"/>
        </w:rPr>
        <w:t>auxiliary</w:t>
      </w:r>
      <w:r w:rsidR="209F586D" w:rsidRPr="00DE6193">
        <w:rPr>
          <w:rFonts w:ascii="Times New Roman" w:eastAsia="Times New Roman" w:hAnsi="Times New Roman" w:cs="Times New Roman"/>
          <w:lang w:val="en-GB"/>
        </w:rPr>
        <w:t xml:space="preserve"> component of military and political strategy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, framed through information operations or psychological warfare. </w:t>
      </w:r>
      <w:r w:rsidR="3070DA36" w:rsidRPr="00DE6193">
        <w:rPr>
          <w:rFonts w:ascii="Times New Roman" w:eastAsia="Times New Roman" w:hAnsi="Times New Roman" w:cs="Times New Roman"/>
          <w:lang w:val="en-GB"/>
        </w:rPr>
        <w:t xml:space="preserve"> Furthermore, recent debates appear to have been affected by conceptual inflation, whereby the heavy use of </w:t>
      </w:r>
      <w:r w:rsidR="000C0080" w:rsidRPr="00DE6193">
        <w:rPr>
          <w:rFonts w:ascii="Times New Roman" w:eastAsia="Times New Roman" w:hAnsi="Times New Roman" w:cs="Times New Roman"/>
          <w:lang w:val="en-GB"/>
        </w:rPr>
        <w:t>‘</w:t>
      </w:r>
      <w:r w:rsidR="3070DA36" w:rsidRPr="00DE6193">
        <w:rPr>
          <w:rFonts w:ascii="Times New Roman" w:eastAsia="Times New Roman" w:hAnsi="Times New Roman" w:cs="Times New Roman"/>
          <w:lang w:val="en-GB"/>
        </w:rPr>
        <w:t>war</w:t>
      </w:r>
      <w:r w:rsidR="000C0080" w:rsidRPr="00DE6193">
        <w:rPr>
          <w:rFonts w:ascii="Times New Roman" w:eastAsia="Times New Roman" w:hAnsi="Times New Roman" w:cs="Times New Roman"/>
          <w:lang w:val="en-GB"/>
        </w:rPr>
        <w:t>’</w:t>
      </w:r>
      <w:r w:rsidR="3070DA36" w:rsidRPr="00DE6193">
        <w:rPr>
          <w:rFonts w:ascii="Times New Roman" w:eastAsia="Times New Roman" w:hAnsi="Times New Roman" w:cs="Times New Roman"/>
          <w:lang w:val="en-GB"/>
        </w:rPr>
        <w:t xml:space="preserve"> terminology has obscured</w:t>
      </w:r>
      <w:r w:rsidR="70C639D5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1C059DAD" w:rsidRPr="00DE6193">
        <w:rPr>
          <w:rFonts w:ascii="Times New Roman" w:eastAsia="Times New Roman" w:hAnsi="Times New Roman" w:cs="Times New Roman"/>
          <w:lang w:val="en-GB"/>
        </w:rPr>
        <w:t>influence</w:t>
      </w:r>
      <w:r w:rsidR="41E7C807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3070DA36" w:rsidRPr="00DE6193">
        <w:rPr>
          <w:rFonts w:ascii="Times New Roman" w:eastAsia="Times New Roman" w:hAnsi="Times New Roman" w:cs="Times New Roman"/>
          <w:lang w:val="en-GB"/>
        </w:rPr>
        <w:t>as a distinct strategic arena.</w:t>
      </w:r>
    </w:p>
    <w:p w14:paraId="57A1265F" w14:textId="1BC0596B" w:rsidR="00FB4E72" w:rsidRPr="00DE6193" w:rsidRDefault="5F4E6A4B" w:rsidP="00D36FE7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DE6193">
        <w:rPr>
          <w:rFonts w:ascii="Times New Roman" w:eastAsia="Times New Roman" w:hAnsi="Times New Roman" w:cs="Times New Roman"/>
          <w:lang w:val="en-GB"/>
        </w:rPr>
        <w:t xml:space="preserve">This </w:t>
      </w:r>
      <w:r w:rsidR="209F586D" w:rsidRPr="00DE6193">
        <w:rPr>
          <w:rFonts w:ascii="Times New Roman" w:eastAsia="Times New Roman" w:hAnsi="Times New Roman" w:cs="Times New Roman"/>
          <w:lang w:val="en-GB"/>
        </w:rPr>
        <w:t>paper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272C25EB" w:rsidRPr="00DE6193">
        <w:rPr>
          <w:rFonts w:ascii="Times New Roman" w:eastAsia="Times New Roman" w:hAnsi="Times New Roman" w:cs="Times New Roman"/>
          <w:lang w:val="en-GB"/>
        </w:rPr>
        <w:t>aims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to fill this gap </w:t>
      </w:r>
      <w:r w:rsidR="4823BBA4" w:rsidRPr="00DE6193">
        <w:rPr>
          <w:rFonts w:ascii="Times New Roman" w:eastAsia="Times New Roman" w:hAnsi="Times New Roman" w:cs="Times New Roman"/>
          <w:lang w:val="en-GB"/>
        </w:rPr>
        <w:t xml:space="preserve">through a case study that </w:t>
      </w:r>
      <w:r w:rsidR="000C0080" w:rsidRPr="00DE6193">
        <w:rPr>
          <w:rFonts w:ascii="Times New Roman" w:eastAsia="Times New Roman" w:hAnsi="Times New Roman" w:cs="Times New Roman"/>
          <w:lang w:val="en-GB"/>
        </w:rPr>
        <w:t>analyses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how China and NATO conceptuali</w:t>
      </w:r>
      <w:r w:rsidR="000C0080" w:rsidRPr="00DE6193">
        <w:rPr>
          <w:rFonts w:ascii="Times New Roman" w:eastAsia="Times New Roman" w:hAnsi="Times New Roman" w:cs="Times New Roman"/>
          <w:lang w:val="en-GB"/>
        </w:rPr>
        <w:t>s</w:t>
      </w:r>
      <w:r w:rsidRPr="00DE6193">
        <w:rPr>
          <w:rFonts w:ascii="Times New Roman" w:eastAsia="Times New Roman" w:hAnsi="Times New Roman" w:cs="Times New Roman"/>
          <w:lang w:val="en-GB"/>
        </w:rPr>
        <w:t>e influence as a strategic practice</w:t>
      </w:r>
      <w:r w:rsidR="42555E64" w:rsidRPr="00DE6193">
        <w:rPr>
          <w:rFonts w:ascii="Times New Roman" w:eastAsia="Times New Roman" w:hAnsi="Times New Roman" w:cs="Times New Roman"/>
          <w:lang w:val="en-GB"/>
        </w:rPr>
        <w:t xml:space="preserve"> that a</w:t>
      </w:r>
      <w:r w:rsidR="209F586D" w:rsidRPr="00DE6193">
        <w:rPr>
          <w:rFonts w:ascii="Times New Roman" w:eastAsia="Times New Roman" w:hAnsi="Times New Roman" w:cs="Times New Roman"/>
          <w:lang w:val="en-GB"/>
        </w:rPr>
        <w:t>ffects cognition, understood not as individual psychology but as a collective environment in which decisions are made.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China and NATO’s </w:t>
      </w:r>
      <w:r w:rsidR="063F1CCB" w:rsidRPr="00DE6193">
        <w:rPr>
          <w:rFonts w:ascii="Times New Roman" w:eastAsia="Times New Roman" w:hAnsi="Times New Roman" w:cs="Times New Roman"/>
          <w:lang w:val="en-GB"/>
        </w:rPr>
        <w:t>strategies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 are compared as contrasting </w:t>
      </w:r>
      <w:r w:rsidR="4719C973" w:rsidRPr="00DE6193">
        <w:rPr>
          <w:rFonts w:ascii="Times New Roman" w:eastAsia="Times New Roman" w:hAnsi="Times New Roman" w:cs="Times New Roman"/>
          <w:lang w:val="en-GB"/>
        </w:rPr>
        <w:t>approaches to the use of influence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 to exercise power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: </w:t>
      </w:r>
      <w:r w:rsidR="7C507B59" w:rsidRPr="00DE6193">
        <w:rPr>
          <w:rFonts w:ascii="Times New Roman" w:eastAsia="Times New Roman" w:hAnsi="Times New Roman" w:cs="Times New Roman"/>
          <w:lang w:val="en-GB"/>
        </w:rPr>
        <w:t>China's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 Three Warfares 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strategy </w:t>
      </w:r>
      <w:r w:rsidR="002A221B" w:rsidRPr="00DE6193">
        <w:rPr>
          <w:rFonts w:ascii="Times New Roman" w:eastAsia="Times New Roman" w:hAnsi="Times New Roman" w:cs="Times New Roman"/>
          <w:lang w:val="en-GB"/>
        </w:rPr>
        <w:t xml:space="preserve">treats cognition as an object of long-term conditioning </w:t>
      </w:r>
      <w:r w:rsidR="236BCE57" w:rsidRPr="00DE6193">
        <w:rPr>
          <w:rFonts w:ascii="Times New Roman" w:eastAsia="Times New Roman" w:hAnsi="Times New Roman" w:cs="Times New Roman"/>
          <w:lang w:val="en-GB"/>
        </w:rPr>
        <w:t xml:space="preserve">to </w:t>
      </w:r>
      <w:r w:rsidR="7F070053" w:rsidRPr="00DE6193">
        <w:rPr>
          <w:rFonts w:ascii="Times New Roman" w:eastAsia="Times New Roman" w:hAnsi="Times New Roman" w:cs="Times New Roman"/>
          <w:lang w:val="en-GB"/>
        </w:rPr>
        <w:t xml:space="preserve">limit adversaries’ coordination and </w:t>
      </w:r>
      <w:r w:rsidR="236BCE57" w:rsidRPr="00DE6193">
        <w:rPr>
          <w:rFonts w:ascii="Times New Roman" w:eastAsia="Times New Roman" w:hAnsi="Times New Roman" w:cs="Times New Roman"/>
          <w:lang w:val="en-GB"/>
        </w:rPr>
        <w:t>advance China’s objectives</w:t>
      </w:r>
      <w:r w:rsidR="232768CC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without </w:t>
      </w:r>
      <w:r w:rsidR="00F96156" w:rsidRPr="00DE6193">
        <w:rPr>
          <w:rFonts w:ascii="Times New Roman" w:eastAsia="Times New Roman" w:hAnsi="Times New Roman" w:cs="Times New Roman"/>
          <w:lang w:val="en-GB"/>
        </w:rPr>
        <w:t>open conflict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; </w:t>
      </w:r>
      <w:r w:rsidR="5DD83C2E" w:rsidRPr="00DE6193">
        <w:rPr>
          <w:rFonts w:ascii="Times New Roman" w:eastAsia="Times New Roman" w:hAnsi="Times New Roman" w:cs="Times New Roman"/>
          <w:lang w:val="en-GB"/>
        </w:rPr>
        <w:t xml:space="preserve">conversely, 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NATO </w:t>
      </w:r>
      <w:r w:rsidR="236BCE57" w:rsidRPr="00DE6193">
        <w:rPr>
          <w:rFonts w:ascii="Times New Roman" w:eastAsia="Times New Roman" w:hAnsi="Times New Roman" w:cs="Times New Roman"/>
          <w:lang w:val="en-GB"/>
        </w:rPr>
        <w:t>approaches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 cognitive 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warfare </w:t>
      </w:r>
      <w:r w:rsidR="3D03A349" w:rsidRPr="00DE6193">
        <w:rPr>
          <w:rFonts w:ascii="Times New Roman" w:eastAsia="Times New Roman" w:hAnsi="Times New Roman" w:cs="Times New Roman"/>
          <w:lang w:val="en-GB"/>
        </w:rPr>
        <w:t>from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 a </w:t>
      </w:r>
      <w:r w:rsidR="000C0080" w:rsidRPr="00DE6193">
        <w:rPr>
          <w:rFonts w:ascii="Times New Roman" w:eastAsia="Times New Roman" w:hAnsi="Times New Roman" w:cs="Times New Roman"/>
          <w:lang w:val="en-GB"/>
        </w:rPr>
        <w:t>defence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 perspective</w:t>
      </w:r>
      <w:r w:rsidR="4821B58D" w:rsidRPr="00DE6193">
        <w:rPr>
          <w:rFonts w:ascii="Times New Roman" w:eastAsia="Times New Roman" w:hAnsi="Times New Roman" w:cs="Times New Roman"/>
          <w:lang w:val="en-GB"/>
        </w:rPr>
        <w:t xml:space="preserve">, </w:t>
      </w:r>
      <w:r w:rsidR="467863CD" w:rsidRPr="00DE6193">
        <w:rPr>
          <w:rFonts w:ascii="Times New Roman" w:eastAsia="Times New Roman" w:hAnsi="Times New Roman" w:cs="Times New Roman"/>
          <w:lang w:val="en-GB"/>
        </w:rPr>
        <w:t>emphasizing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 counter-parts analysis, </w:t>
      </w:r>
      <w:r w:rsidR="467863CD" w:rsidRPr="00DE6193">
        <w:rPr>
          <w:rFonts w:ascii="Times New Roman" w:eastAsia="Times New Roman" w:hAnsi="Times New Roman" w:cs="Times New Roman"/>
          <w:lang w:val="en-GB"/>
        </w:rPr>
        <w:t>resilience</w:t>
      </w:r>
      <w:r w:rsidR="002A221B" w:rsidRPr="00DE6193">
        <w:rPr>
          <w:rFonts w:ascii="Times New Roman" w:eastAsia="Times New Roman" w:hAnsi="Times New Roman" w:cs="Times New Roman"/>
          <w:lang w:val="en-GB"/>
        </w:rPr>
        <w:t xml:space="preserve"> and </w:t>
      </w:r>
      <w:r w:rsidR="467863CD" w:rsidRPr="00DE6193">
        <w:rPr>
          <w:rFonts w:ascii="Times New Roman" w:eastAsia="Times New Roman" w:hAnsi="Times New Roman" w:cs="Times New Roman"/>
          <w:lang w:val="en-GB"/>
        </w:rPr>
        <w:t xml:space="preserve">ethical </w:t>
      </w:r>
      <w:r w:rsidR="3840D4ED" w:rsidRPr="00DE6193">
        <w:rPr>
          <w:rFonts w:ascii="Times New Roman" w:eastAsia="Times New Roman" w:hAnsi="Times New Roman" w:cs="Times New Roman"/>
          <w:lang w:val="en-GB"/>
        </w:rPr>
        <w:t>considerations</w:t>
      </w:r>
      <w:r w:rsidR="002A221B" w:rsidRPr="00DE6193">
        <w:rPr>
          <w:rFonts w:ascii="Times New Roman" w:eastAsia="Times New Roman" w:hAnsi="Times New Roman" w:cs="Times New Roman"/>
          <w:lang w:val="en-GB"/>
        </w:rPr>
        <w:t>.</w:t>
      </w:r>
    </w:p>
    <w:p w14:paraId="7A2AF8E6" w14:textId="77777777" w:rsidR="00BD1B8C" w:rsidRPr="00DE6193" w:rsidRDefault="00BD1B8C" w:rsidP="00D36FE7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C5964D9" w14:textId="313580FC" w:rsidR="00625F20" w:rsidRPr="00DE6193" w:rsidRDefault="236BCE57" w:rsidP="00D36FE7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DE6193">
        <w:rPr>
          <w:rFonts w:ascii="Times New Roman" w:eastAsia="Times New Roman" w:hAnsi="Times New Roman" w:cs="Times New Roman"/>
          <w:lang w:val="en-GB"/>
        </w:rPr>
        <w:t>Th</w:t>
      </w:r>
      <w:r w:rsidR="3840D4ED" w:rsidRPr="00DE6193">
        <w:rPr>
          <w:rFonts w:ascii="Times New Roman" w:eastAsia="Times New Roman" w:hAnsi="Times New Roman" w:cs="Times New Roman"/>
          <w:lang w:val="en-GB"/>
        </w:rPr>
        <w:t>is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comparison reveals that the distinctions between China and NATO are not based on technology</w:t>
      </w:r>
      <w:r w:rsidR="7884E114" w:rsidRPr="00DE6193">
        <w:rPr>
          <w:rFonts w:ascii="Times New Roman" w:eastAsia="Times New Roman" w:hAnsi="Times New Roman" w:cs="Times New Roman"/>
          <w:lang w:val="en-GB"/>
        </w:rPr>
        <w:t xml:space="preserve"> or capabilities</w:t>
      </w:r>
      <w:r w:rsidRPr="00DE6193">
        <w:rPr>
          <w:rFonts w:ascii="Times New Roman" w:eastAsia="Times New Roman" w:hAnsi="Times New Roman" w:cs="Times New Roman"/>
          <w:lang w:val="en-GB"/>
        </w:rPr>
        <w:t>, but rather on their strategic thinking</w:t>
      </w:r>
      <w:r w:rsidR="431F9F90" w:rsidRPr="00DE6193">
        <w:rPr>
          <w:rFonts w:ascii="Times New Roman" w:eastAsia="Times New Roman" w:hAnsi="Times New Roman" w:cs="Times New Roman"/>
          <w:lang w:val="en-GB"/>
        </w:rPr>
        <w:t>,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0D634FE5" w:rsidRPr="00DE6193">
        <w:rPr>
          <w:rFonts w:ascii="Times New Roman" w:eastAsia="Times New Roman" w:hAnsi="Times New Roman" w:cs="Times New Roman"/>
          <w:lang w:val="en-GB"/>
        </w:rPr>
        <w:t xml:space="preserve">which appear </w:t>
      </w:r>
      <w:r w:rsidR="536115EC" w:rsidRPr="00DE6193">
        <w:rPr>
          <w:rFonts w:ascii="Times New Roman" w:eastAsia="Times New Roman" w:hAnsi="Times New Roman" w:cs="Times New Roman"/>
          <w:lang w:val="en-GB"/>
        </w:rPr>
        <w:t>to be</w:t>
      </w:r>
      <w:r w:rsidR="0D634FE5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09A61DBC" w:rsidRPr="00DE6193">
        <w:rPr>
          <w:rFonts w:ascii="Times New Roman" w:eastAsia="Times New Roman" w:hAnsi="Times New Roman" w:cs="Times New Roman"/>
          <w:lang w:val="en-GB"/>
        </w:rPr>
        <w:t xml:space="preserve">characterized by a </w:t>
      </w:r>
      <w:r w:rsidR="3840D4ED" w:rsidRPr="00DE6193">
        <w:rPr>
          <w:rFonts w:ascii="Times New Roman" w:eastAsia="Times New Roman" w:hAnsi="Times New Roman" w:cs="Times New Roman"/>
          <w:lang w:val="en-GB"/>
        </w:rPr>
        <w:t>c</w:t>
      </w:r>
      <w:r w:rsidRPr="00DE6193">
        <w:rPr>
          <w:rFonts w:ascii="Times New Roman" w:eastAsia="Times New Roman" w:hAnsi="Times New Roman" w:cs="Times New Roman"/>
          <w:lang w:val="en-GB"/>
        </w:rPr>
        <w:t>onceptual asymmetry</w:t>
      </w:r>
      <w:r w:rsidR="651C4884" w:rsidRPr="00DE6193">
        <w:rPr>
          <w:rFonts w:ascii="Times New Roman" w:eastAsia="Times New Roman" w:hAnsi="Times New Roman" w:cs="Times New Roman"/>
          <w:lang w:val="en-GB"/>
        </w:rPr>
        <w:t>.</w:t>
      </w:r>
      <w:r w:rsidR="75CC3C62"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467863CD" w:rsidRPr="00DE6193">
        <w:rPr>
          <w:rFonts w:ascii="Times New Roman" w:eastAsia="Times New Roman" w:hAnsi="Times New Roman" w:cs="Times New Roman"/>
          <w:lang w:val="en-GB"/>
        </w:rPr>
        <w:t xml:space="preserve">Because cognition underpins collective sensemaking, interaction between </w:t>
      </w:r>
      <w:r w:rsidR="7855B2EA" w:rsidRPr="00DE6193">
        <w:rPr>
          <w:rFonts w:ascii="Times New Roman" w:eastAsia="Times New Roman" w:hAnsi="Times New Roman" w:cs="Times New Roman"/>
          <w:lang w:val="en-GB"/>
        </w:rPr>
        <w:t xml:space="preserve">organizations employing different </w:t>
      </w:r>
      <w:r w:rsidR="467863CD" w:rsidRPr="00DE6193">
        <w:rPr>
          <w:rFonts w:ascii="Times New Roman" w:eastAsia="Times New Roman" w:hAnsi="Times New Roman" w:cs="Times New Roman"/>
          <w:lang w:val="en-GB"/>
        </w:rPr>
        <w:t xml:space="preserve">strategic logics 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may </w:t>
      </w:r>
      <w:r w:rsidR="467863CD" w:rsidRPr="00DE6193">
        <w:rPr>
          <w:rFonts w:ascii="Times New Roman" w:eastAsia="Times New Roman" w:hAnsi="Times New Roman" w:cs="Times New Roman"/>
          <w:lang w:val="en-GB"/>
        </w:rPr>
        <w:t>generate misalignment.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</w:t>
      </w:r>
      <w:r w:rsidR="3840D4ED" w:rsidRPr="00DE6193">
        <w:rPr>
          <w:rFonts w:ascii="Times New Roman" w:eastAsia="Times New Roman" w:hAnsi="Times New Roman" w:cs="Times New Roman"/>
          <w:lang w:val="en-GB"/>
        </w:rPr>
        <w:t>The latter</w:t>
      </w:r>
      <w:r w:rsidRPr="00DE6193">
        <w:rPr>
          <w:rFonts w:ascii="Times New Roman" w:eastAsia="Times New Roman" w:hAnsi="Times New Roman" w:cs="Times New Roman"/>
          <w:lang w:val="en-GB"/>
        </w:rPr>
        <w:t xml:space="preserve"> can result in </w:t>
      </w:r>
      <w:r w:rsidR="3840D4ED" w:rsidRPr="00DE6193">
        <w:rPr>
          <w:rFonts w:ascii="Times New Roman" w:eastAsia="Times New Roman" w:hAnsi="Times New Roman" w:cs="Times New Roman"/>
          <w:lang w:val="en-GB"/>
        </w:rPr>
        <w:t xml:space="preserve">mismatched comprehension leading to </w:t>
      </w:r>
      <w:r w:rsidRPr="00DE6193">
        <w:rPr>
          <w:rFonts w:ascii="Times New Roman" w:eastAsia="Times New Roman" w:hAnsi="Times New Roman" w:cs="Times New Roman"/>
          <w:lang w:val="en-GB"/>
        </w:rPr>
        <w:t>delayed responses, coordination difficulties, and, in situations of persistent competition, an increased risk of escalation.</w:t>
      </w:r>
      <w:r w:rsidR="467863CD" w:rsidRPr="00DE6193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7A89CB3F" w14:textId="3B94BB73" w:rsidR="00625F20" w:rsidRPr="00DE6193" w:rsidRDefault="00625F20" w:rsidP="00D36FE7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7D83F3D" w14:textId="65AD2A86" w:rsidR="00625F20" w:rsidRPr="00DE6193" w:rsidRDefault="767C0D5A" w:rsidP="00D36FE7">
      <w:p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DE6193">
        <w:rPr>
          <w:rFonts w:ascii="Times New Roman" w:eastAsia="Times New Roman" w:hAnsi="Times New Roman" w:cs="Times New Roman"/>
          <w:lang w:val="en-GB"/>
        </w:rPr>
        <w:t>T</w:t>
      </w:r>
      <w:r w:rsidR="5283A7AE" w:rsidRPr="00DE6193">
        <w:rPr>
          <w:rFonts w:ascii="Times New Roman" w:eastAsia="Times New Roman" w:hAnsi="Times New Roman" w:cs="Times New Roman"/>
          <w:lang w:val="en-GB"/>
        </w:rPr>
        <w:t>his paper aims to demonstrate that overlooking cognition as a core strategic variable risks missing how advantage is created in alliance-based security systems long before any force is used</w:t>
      </w:r>
      <w:r w:rsidR="62D2FEC6" w:rsidRPr="00DE6193">
        <w:rPr>
          <w:rFonts w:ascii="Times New Roman" w:eastAsia="Times New Roman" w:hAnsi="Times New Roman" w:cs="Times New Roman"/>
          <w:lang w:val="en-GB"/>
        </w:rPr>
        <w:t xml:space="preserve">, which </w:t>
      </w:r>
      <w:r w:rsidR="59623FA8" w:rsidRPr="00DE6193">
        <w:rPr>
          <w:rFonts w:ascii="Times New Roman" w:eastAsia="Times New Roman" w:hAnsi="Times New Roman" w:cs="Times New Roman"/>
          <w:lang w:val="en-GB"/>
        </w:rPr>
        <w:t>may produce far-reaching consequences for grand strategy, military planning, and international cooperation</w:t>
      </w:r>
      <w:r w:rsidR="391FF5A2" w:rsidRPr="00DE6193">
        <w:rPr>
          <w:rFonts w:ascii="Times New Roman" w:eastAsia="Times New Roman" w:hAnsi="Times New Roman" w:cs="Times New Roman"/>
          <w:lang w:val="en-GB"/>
        </w:rPr>
        <w:t>.</w:t>
      </w:r>
    </w:p>
    <w:p w14:paraId="762789F3" w14:textId="29945B5C" w:rsidR="00260E17" w:rsidRPr="00DE6193" w:rsidRDefault="00260E17" w:rsidP="00D36FE7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D8EA9D3" w14:textId="77777777" w:rsidR="000C0080" w:rsidRPr="000C0080" w:rsidRDefault="000C0080">
      <w:pPr>
        <w:rPr>
          <w:rFonts w:ascii="Times New Roman" w:hAnsi="Times New Roman" w:cs="Times New Roman"/>
          <w:lang w:val="en-GB"/>
        </w:rPr>
      </w:pPr>
    </w:p>
    <w:sectPr w:rsidR="000C0080" w:rsidRPr="000C0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2"/>
    <w:rsid w:val="000C0080"/>
    <w:rsid w:val="000D64BB"/>
    <w:rsid w:val="00113D59"/>
    <w:rsid w:val="001B6969"/>
    <w:rsid w:val="001C2E68"/>
    <w:rsid w:val="00260E17"/>
    <w:rsid w:val="002A221B"/>
    <w:rsid w:val="002C6B77"/>
    <w:rsid w:val="003071A4"/>
    <w:rsid w:val="00311750"/>
    <w:rsid w:val="00326C16"/>
    <w:rsid w:val="003A18C3"/>
    <w:rsid w:val="00482C9F"/>
    <w:rsid w:val="00564FDB"/>
    <w:rsid w:val="00587D87"/>
    <w:rsid w:val="005D1C28"/>
    <w:rsid w:val="005F7B5D"/>
    <w:rsid w:val="00625F20"/>
    <w:rsid w:val="00632FF9"/>
    <w:rsid w:val="00675DB2"/>
    <w:rsid w:val="00797F7A"/>
    <w:rsid w:val="00927F79"/>
    <w:rsid w:val="009C3D7E"/>
    <w:rsid w:val="009D5719"/>
    <w:rsid w:val="00A03CF7"/>
    <w:rsid w:val="00AB0596"/>
    <w:rsid w:val="00B6F4B3"/>
    <w:rsid w:val="00BD1B8C"/>
    <w:rsid w:val="00C412DD"/>
    <w:rsid w:val="00CE32D1"/>
    <w:rsid w:val="00D323E5"/>
    <w:rsid w:val="00D36FE7"/>
    <w:rsid w:val="00D73EEB"/>
    <w:rsid w:val="00DE18B0"/>
    <w:rsid w:val="00DE3363"/>
    <w:rsid w:val="00DE6193"/>
    <w:rsid w:val="00E8634A"/>
    <w:rsid w:val="00F96156"/>
    <w:rsid w:val="00FB4E72"/>
    <w:rsid w:val="02371F3A"/>
    <w:rsid w:val="04F0650A"/>
    <w:rsid w:val="063F1CCB"/>
    <w:rsid w:val="09A61DBC"/>
    <w:rsid w:val="0C1EC328"/>
    <w:rsid w:val="0D4538CC"/>
    <w:rsid w:val="0D634FE5"/>
    <w:rsid w:val="0D8F0581"/>
    <w:rsid w:val="0E509E2F"/>
    <w:rsid w:val="108D5A44"/>
    <w:rsid w:val="13428405"/>
    <w:rsid w:val="147903D9"/>
    <w:rsid w:val="149CAA1C"/>
    <w:rsid w:val="150274F1"/>
    <w:rsid w:val="15C4F92E"/>
    <w:rsid w:val="16AABABC"/>
    <w:rsid w:val="17AACC2B"/>
    <w:rsid w:val="19F06B0B"/>
    <w:rsid w:val="1C059DAD"/>
    <w:rsid w:val="1EC4C75F"/>
    <w:rsid w:val="206ED3AB"/>
    <w:rsid w:val="209F586D"/>
    <w:rsid w:val="232768CC"/>
    <w:rsid w:val="236BCE57"/>
    <w:rsid w:val="2448010B"/>
    <w:rsid w:val="272C25EB"/>
    <w:rsid w:val="279A2FD8"/>
    <w:rsid w:val="2A43614D"/>
    <w:rsid w:val="2AA1A795"/>
    <w:rsid w:val="2AF147BC"/>
    <w:rsid w:val="2B0A0A37"/>
    <w:rsid w:val="2CBA586A"/>
    <w:rsid w:val="2D2D3B2B"/>
    <w:rsid w:val="2DA592BA"/>
    <w:rsid w:val="2DBD34DD"/>
    <w:rsid w:val="3070DA36"/>
    <w:rsid w:val="3125E682"/>
    <w:rsid w:val="314F6F9E"/>
    <w:rsid w:val="321531D4"/>
    <w:rsid w:val="3312685B"/>
    <w:rsid w:val="33D8594B"/>
    <w:rsid w:val="34D10001"/>
    <w:rsid w:val="35E2837E"/>
    <w:rsid w:val="37E34D5A"/>
    <w:rsid w:val="3840D4ED"/>
    <w:rsid w:val="391FF5A2"/>
    <w:rsid w:val="3D03A349"/>
    <w:rsid w:val="3DD2E134"/>
    <w:rsid w:val="41363292"/>
    <w:rsid w:val="41409FDC"/>
    <w:rsid w:val="419CB27B"/>
    <w:rsid w:val="41E7C807"/>
    <w:rsid w:val="42555E64"/>
    <w:rsid w:val="431F9F90"/>
    <w:rsid w:val="43FDBA0E"/>
    <w:rsid w:val="459725A2"/>
    <w:rsid w:val="45B5ECE2"/>
    <w:rsid w:val="467863CD"/>
    <w:rsid w:val="4719C973"/>
    <w:rsid w:val="4821B58D"/>
    <w:rsid w:val="4823BBA4"/>
    <w:rsid w:val="482E9F07"/>
    <w:rsid w:val="495D84BA"/>
    <w:rsid w:val="4A3FC4AE"/>
    <w:rsid w:val="4A96B829"/>
    <w:rsid w:val="4FF39D12"/>
    <w:rsid w:val="502914A2"/>
    <w:rsid w:val="5283A7AE"/>
    <w:rsid w:val="536115EC"/>
    <w:rsid w:val="568ECA19"/>
    <w:rsid w:val="587321E4"/>
    <w:rsid w:val="59623FA8"/>
    <w:rsid w:val="5DD83C2E"/>
    <w:rsid w:val="5EE96D90"/>
    <w:rsid w:val="5F0992EC"/>
    <w:rsid w:val="5F4E6A4B"/>
    <w:rsid w:val="6079B4C9"/>
    <w:rsid w:val="612F2B85"/>
    <w:rsid w:val="61B90EC3"/>
    <w:rsid w:val="6237BAD3"/>
    <w:rsid w:val="62D2FEC6"/>
    <w:rsid w:val="62D7F7A6"/>
    <w:rsid w:val="651C4884"/>
    <w:rsid w:val="666219BD"/>
    <w:rsid w:val="6860A9BE"/>
    <w:rsid w:val="6A127F76"/>
    <w:rsid w:val="6B08FB21"/>
    <w:rsid w:val="6BEBDFA6"/>
    <w:rsid w:val="6D670769"/>
    <w:rsid w:val="6F5E75F1"/>
    <w:rsid w:val="70C639D5"/>
    <w:rsid w:val="748C8C8C"/>
    <w:rsid w:val="75CC3C62"/>
    <w:rsid w:val="767C0D5A"/>
    <w:rsid w:val="7855B2EA"/>
    <w:rsid w:val="7884E114"/>
    <w:rsid w:val="7A97075B"/>
    <w:rsid w:val="7C507B59"/>
    <w:rsid w:val="7C645568"/>
    <w:rsid w:val="7DCB2C4C"/>
    <w:rsid w:val="7F0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855A21"/>
  <w15:chartTrackingRefBased/>
  <w15:docId w15:val="{E850CDEF-D997-2743-B2B6-B9866ABF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B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Russo</dc:creator>
  <cp:keywords/>
  <dc:description/>
  <cp:lastModifiedBy>Sara Russo</cp:lastModifiedBy>
  <cp:revision>26</cp:revision>
  <dcterms:created xsi:type="dcterms:W3CDTF">2026-01-02T20:01:00Z</dcterms:created>
  <dcterms:modified xsi:type="dcterms:W3CDTF">2026-01-06T08:56:00Z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2026-01-02T20:01:04Z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e257c7a7-c87d-41e2-8813-417be0bca976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